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813" w:type="dxa"/>
        <w:tblLayout w:type="fixed"/>
        <w:tblLook w:val="04A0" w:firstRow="1" w:lastRow="0" w:firstColumn="1" w:lastColumn="0" w:noHBand="0" w:noVBand="1"/>
      </w:tblPr>
      <w:tblGrid>
        <w:gridCol w:w="4478"/>
        <w:gridCol w:w="567"/>
        <w:gridCol w:w="4768"/>
      </w:tblGrid>
      <w:tr w:rsidR="00710210" w:rsidRPr="00BA7703" w14:paraId="1C363C87" w14:textId="77777777" w:rsidTr="00710210">
        <w:trPr>
          <w:trHeight w:hRule="exact" w:val="51"/>
        </w:trPr>
        <w:tc>
          <w:tcPr>
            <w:tcW w:w="4478" w:type="dxa"/>
          </w:tcPr>
          <w:p w14:paraId="0EF94BFE" w14:textId="77777777" w:rsidR="00BA7703" w:rsidRPr="00BA7703" w:rsidRDefault="00BA7703" w:rsidP="00C472A4">
            <w:pPr>
              <w:rPr>
                <w:sz w:val="20"/>
              </w:rPr>
            </w:pPr>
          </w:p>
        </w:tc>
        <w:tc>
          <w:tcPr>
            <w:tcW w:w="567" w:type="dxa"/>
          </w:tcPr>
          <w:p w14:paraId="0CE51ACE" w14:textId="77777777" w:rsidR="00BA7703" w:rsidRPr="00BA7703" w:rsidRDefault="00BA7703" w:rsidP="00C472A4">
            <w:pPr>
              <w:rPr>
                <w:sz w:val="20"/>
              </w:rPr>
            </w:pPr>
          </w:p>
        </w:tc>
        <w:tc>
          <w:tcPr>
            <w:tcW w:w="4768" w:type="dxa"/>
          </w:tcPr>
          <w:p w14:paraId="4C4207E8" w14:textId="77777777" w:rsidR="00BA7703" w:rsidRPr="00BA7703" w:rsidRDefault="00BA7703" w:rsidP="00C472A4">
            <w:pPr>
              <w:rPr>
                <w:sz w:val="20"/>
              </w:rPr>
            </w:pPr>
            <w:bookmarkStart w:id="0" w:name="Etkzeile1_CC00"/>
            <w:bookmarkEnd w:id="0"/>
            <w:r w:rsidRPr="00BA7703">
              <w:rPr>
                <w:noProof/>
                <w:sz w:val="20"/>
              </w:rPr>
              <w:br/>
            </w:r>
            <w:bookmarkStart w:id="1" w:name="Etkzeile2_CC00"/>
            <w:bookmarkEnd w:id="1"/>
            <w:r w:rsidRPr="00BA7703">
              <w:rPr>
                <w:noProof/>
                <w:sz w:val="20"/>
              </w:rPr>
              <w:br/>
            </w:r>
            <w:bookmarkStart w:id="2" w:name="Etkzeile3_CC00"/>
            <w:bookmarkEnd w:id="2"/>
            <w:r w:rsidRPr="00BA7703">
              <w:rPr>
                <w:noProof/>
                <w:sz w:val="20"/>
              </w:rPr>
              <w:br/>
            </w:r>
            <w:bookmarkStart w:id="3" w:name="Etkzeile4_CC00"/>
            <w:bookmarkEnd w:id="3"/>
            <w:r w:rsidRPr="00BA7703">
              <w:rPr>
                <w:noProof/>
                <w:sz w:val="20"/>
              </w:rPr>
              <w:br/>
            </w:r>
            <w:bookmarkStart w:id="4" w:name="Etkzeile5_CC00"/>
            <w:bookmarkEnd w:id="4"/>
            <w:r w:rsidRPr="00BA7703">
              <w:rPr>
                <w:noProof/>
                <w:sz w:val="20"/>
              </w:rPr>
              <w:br/>
            </w:r>
            <w:bookmarkStart w:id="5" w:name="Etkzeile6_CC00"/>
            <w:bookmarkEnd w:id="5"/>
          </w:p>
        </w:tc>
      </w:tr>
      <w:tr w:rsidR="00710210" w:rsidRPr="00DB7FBA" w14:paraId="621E65B8" w14:textId="77777777" w:rsidTr="00710210">
        <w:trPr>
          <w:trHeight w:val="278"/>
        </w:trPr>
        <w:tc>
          <w:tcPr>
            <w:tcW w:w="9813" w:type="dxa"/>
            <w:gridSpan w:val="3"/>
          </w:tcPr>
          <w:p w14:paraId="5314DAE5" w14:textId="21430670" w:rsidR="00030BE6" w:rsidRPr="001E177F" w:rsidRDefault="001E177F" w:rsidP="00FF5097">
            <w:pPr>
              <w:pStyle w:val="Betreff"/>
              <w:rPr>
                <w:lang w:val="de-CH"/>
              </w:rPr>
            </w:pPr>
            <w:bookmarkStart w:id="6" w:name="SBEINTNAME2"/>
            <w:bookmarkEnd w:id="6"/>
            <w:r w:rsidRPr="001E177F">
              <w:rPr>
                <w:b/>
                <w:bCs/>
                <w:lang w:val="de-CH"/>
              </w:rPr>
              <w:t xml:space="preserve">Fasten – </w:t>
            </w:r>
            <w:r w:rsidR="006E6014">
              <w:rPr>
                <w:b/>
                <w:bCs/>
                <w:lang w:val="de-CH"/>
              </w:rPr>
              <w:t>e</w:t>
            </w:r>
            <w:r w:rsidRPr="001E177F">
              <w:rPr>
                <w:b/>
                <w:bCs/>
                <w:lang w:val="de-CH"/>
              </w:rPr>
              <w:t>ine unerwartete Leichtigkeit für Körper und Geist</w:t>
            </w:r>
            <w:r w:rsidR="00FF5097">
              <w:rPr>
                <w:b/>
                <w:bCs/>
                <w:lang w:val="de-CH"/>
              </w:rPr>
              <w:br/>
            </w:r>
          </w:p>
        </w:tc>
      </w:tr>
    </w:tbl>
    <w:p w14:paraId="771E6C1A" w14:textId="77777777" w:rsidR="005803B4" w:rsidRPr="005803B4" w:rsidRDefault="005803B4" w:rsidP="005803B4">
      <w:pPr>
        <w:rPr>
          <w:b/>
          <w:bCs/>
          <w:lang w:val="de-CH"/>
        </w:rPr>
      </w:pPr>
      <w:bookmarkStart w:id="7" w:name="Anrede1_cc00"/>
      <w:bookmarkEnd w:id="7"/>
      <w:r w:rsidRPr="005803B4">
        <w:rPr>
          <w:b/>
          <w:bCs/>
          <w:lang w:val="de-CH"/>
        </w:rPr>
        <w:t xml:space="preserve">Abstinenzprogramme wie der «Dry </w:t>
      </w:r>
      <w:proofErr w:type="spellStart"/>
      <w:r w:rsidRPr="005803B4">
        <w:rPr>
          <w:b/>
          <w:bCs/>
          <w:lang w:val="de-CH"/>
        </w:rPr>
        <w:t>January</w:t>
      </w:r>
      <w:proofErr w:type="spellEnd"/>
      <w:r w:rsidRPr="005803B4">
        <w:rPr>
          <w:b/>
          <w:bCs/>
          <w:lang w:val="de-CH"/>
        </w:rPr>
        <w:t>» mögen für manche einen neuen Ritus zum Jahresanfang darstellen. Doch wahres Fasten – der bewusste, vollständige Verzicht auf feste Nahrung – eröffnet eine tiefere Dimension, weit über den Versuch hinaus, die Exzesse der Feiertage auszugleichen. Die Wochen vor Ostern bieten eine ideale Gelegenheit, diese jahrtausendealte Praxis neu zu entdecken.</w:t>
      </w:r>
    </w:p>
    <w:p w14:paraId="73EB27EA" w14:textId="77777777" w:rsidR="00D73993" w:rsidRPr="005803B4" w:rsidRDefault="00D73993" w:rsidP="00C617A1">
      <w:pPr>
        <w:rPr>
          <w:lang w:val="de-CH"/>
        </w:rPr>
      </w:pPr>
    </w:p>
    <w:p w14:paraId="570FBBDD" w14:textId="77777777" w:rsidR="003631F2" w:rsidRDefault="003631F2" w:rsidP="003631F2">
      <w:r w:rsidRPr="00CE45CF">
        <w:t xml:space="preserve">Fasten ist in der Evolution und Kultur des Menschen tief verwurzelt. Schon in der Frühgeschichte fasteten Menschen und Tiere </w:t>
      </w:r>
      <w:proofErr w:type="spellStart"/>
      <w:r w:rsidRPr="00CE45CF">
        <w:t>gleicherma</w:t>
      </w:r>
      <w:r>
        <w:t>ss</w:t>
      </w:r>
      <w:r w:rsidRPr="00CE45CF">
        <w:t>en</w:t>
      </w:r>
      <w:proofErr w:type="spellEnd"/>
      <w:r w:rsidRPr="00CE45CF">
        <w:t xml:space="preserve"> – sei es aus Notwendigkeit, sei es aus einer instinktiven Vorbereitung auf den Neubeginn </w:t>
      </w:r>
      <w:r>
        <w:t>im Frühling</w:t>
      </w:r>
      <w:r w:rsidRPr="00CE45CF">
        <w:t xml:space="preserve">. Auch religiöse Traditionen greifen auf das Fasten zurück: Moses, Jesus, Mohammed und Buddha fasteten vor wegweisenden Momenten ihrer spirituellen Reise. Diese Praktiken prägen bis heute die Rituale </w:t>
      </w:r>
      <w:proofErr w:type="spellStart"/>
      <w:r w:rsidRPr="00CE45CF">
        <w:t>gro</w:t>
      </w:r>
      <w:r>
        <w:t>ss</w:t>
      </w:r>
      <w:r w:rsidRPr="00CE45CF">
        <w:t>er</w:t>
      </w:r>
      <w:proofErr w:type="spellEnd"/>
      <w:r w:rsidRPr="00CE45CF">
        <w:t xml:space="preserve"> Glaubensgemeinschaften.</w:t>
      </w:r>
    </w:p>
    <w:p w14:paraId="607D6A38" w14:textId="77777777" w:rsidR="00902C77" w:rsidRDefault="00902C77" w:rsidP="003631F2"/>
    <w:p w14:paraId="11A6F1EB" w14:textId="77777777" w:rsidR="003631F2" w:rsidRDefault="003631F2" w:rsidP="003631F2">
      <w:r w:rsidRPr="0058254C">
        <w:t>In einer Zeit des Überflusses, der ständigen Reizüberflutung und des Konsumzwangs suchen viele Menschen wieder nach einer Pause. Eine gut geplante Fastenwoche, etwa vor Ostern, kann nicht nur körperliche Reinigung bringen, sondern auch seelische Klarheit, eine Rückbesinnung auf das Wesentliche und ein intensiveres spirituelles Erleben ermöglichen.</w:t>
      </w:r>
    </w:p>
    <w:p w14:paraId="60487AEB" w14:textId="77777777" w:rsidR="003631F2" w:rsidRPr="0058254C" w:rsidRDefault="003631F2" w:rsidP="003631F2"/>
    <w:p w14:paraId="4C9B75AC" w14:textId="77777777" w:rsidR="003631F2" w:rsidRPr="004B15BD" w:rsidRDefault="003631F2" w:rsidP="003631F2">
      <w:pPr>
        <w:rPr>
          <w:b/>
          <w:bCs/>
        </w:rPr>
      </w:pPr>
      <w:r>
        <w:rPr>
          <w:b/>
          <w:bCs/>
        </w:rPr>
        <w:t>Raum für Neues</w:t>
      </w:r>
    </w:p>
    <w:p w14:paraId="02FE3542" w14:textId="77777777" w:rsidR="003631F2" w:rsidRDefault="003631F2" w:rsidP="003631F2">
      <w:r w:rsidRPr="0058254C">
        <w:t>Sam Hug, erfahrener Fastenbegleiter und Absolvent der Deutschen Fastenakademie (DFA), kennt die Herausforderungen des Fastens aus eigener Erfahrung. «In meinen Zwanzigern wollte ich das Fasten selbst ausprobieren</w:t>
      </w:r>
      <w:r>
        <w:t>. M</w:t>
      </w:r>
      <w:r w:rsidRPr="0058254C">
        <w:t xml:space="preserve">it einem Buch von Niklaus Brantschen </w:t>
      </w:r>
      <w:r>
        <w:t xml:space="preserve">in der Tasche </w:t>
      </w:r>
      <w:r w:rsidRPr="0058254C">
        <w:t>zog ich mich in eine einsame Hütte zurück. Es war ein schwieriger Prozess – körperlich und mental», berichtet er. Diese Erfahrung zeigte ihm, wie wichtig die richtige Vorbereitung und eine unterstützende Umgebung sind.</w:t>
      </w:r>
    </w:p>
    <w:p w14:paraId="6736C9DB" w14:textId="77777777" w:rsidR="00055D3E" w:rsidRDefault="00055D3E" w:rsidP="003631F2"/>
    <w:p w14:paraId="6D4DDC6C" w14:textId="07A005EE" w:rsidR="003631F2" w:rsidRDefault="003631F2" w:rsidP="003631F2">
      <w:r w:rsidRPr="0058254C">
        <w:t>Jahre später</w:t>
      </w:r>
      <w:r>
        <w:t xml:space="preserve"> </w:t>
      </w:r>
      <w:r w:rsidRPr="0058254C">
        <w:t xml:space="preserve">entdeckte Hug das Fasten neu, diesmal in einer Gemeinschaft. «Mit </w:t>
      </w:r>
      <w:r w:rsidR="00055D3E">
        <w:t>20</w:t>
      </w:r>
      <w:r w:rsidRPr="0058254C">
        <w:t xml:space="preserve"> Kolleginnen und Kollegen fasteten wir nach der Methode von Otto Buchinger. Das war eine prägende und </w:t>
      </w:r>
      <w:proofErr w:type="spellStart"/>
      <w:r w:rsidRPr="0058254C">
        <w:t>gr</w:t>
      </w:r>
      <w:r>
        <w:t>oss</w:t>
      </w:r>
      <w:r w:rsidRPr="0058254C">
        <w:t>artige</w:t>
      </w:r>
      <w:proofErr w:type="spellEnd"/>
      <w:r w:rsidRPr="0058254C">
        <w:t xml:space="preserve"> Erfahrung», erinnert er sich. Dieses Erlebnis motivierte ihn, selbst Fastengruppen zu leiten, um andere Menschen auf ihrer Reise durch den bewussten Verzicht zu begleiten.</w:t>
      </w:r>
    </w:p>
    <w:p w14:paraId="5883D51B" w14:textId="77777777" w:rsidR="001B21C2" w:rsidRDefault="001B21C2" w:rsidP="003631F2"/>
    <w:p w14:paraId="5F0E04F5" w14:textId="77777777" w:rsidR="003631F2" w:rsidRPr="00CE45CF" w:rsidRDefault="003631F2" w:rsidP="003631F2">
      <w:r w:rsidRPr="00CE45CF">
        <w:t xml:space="preserve">Oft steht am Anfang der Wunsch nach körperlicher Reinigung. «Fasten ist </w:t>
      </w:r>
      <w:r>
        <w:t xml:space="preserve">aber </w:t>
      </w:r>
      <w:r w:rsidRPr="00CE45CF">
        <w:t xml:space="preserve">ein ganzheitlicher Prozess», betont Hug. Während der Körper Altlasten abbaut, eröffnet sich zugleich ein Raum für Reflexion. Die Zeit nach dem Fasten </w:t>
      </w:r>
      <w:r>
        <w:t xml:space="preserve">bietet </w:t>
      </w:r>
      <w:r w:rsidRPr="00CE45CF">
        <w:t>eine Gelegenheit, Gewohnheiten neu zu justieren: «Man muss nicht alles radikal ändern», so Hug. «Aber wenn jede Fastenperiode eine kleine Verbesserung bringt, ist das ein großer Gewinn.»</w:t>
      </w:r>
    </w:p>
    <w:p w14:paraId="37E12729" w14:textId="77777777" w:rsidR="003631F2" w:rsidRDefault="003631F2" w:rsidP="003631F2"/>
    <w:p w14:paraId="27CD71B9" w14:textId="2ED2FCAE" w:rsidR="003631F2" w:rsidRDefault="003631F2" w:rsidP="003631F2">
      <w:pPr>
        <w:rPr>
          <w:b/>
          <w:bCs/>
        </w:rPr>
      </w:pPr>
      <w:r w:rsidRPr="00CE45CF">
        <w:rPr>
          <w:b/>
          <w:bCs/>
        </w:rPr>
        <w:t>Eine ganzheitliche Erfahrung</w:t>
      </w:r>
    </w:p>
    <w:p w14:paraId="75364463" w14:textId="77777777" w:rsidR="003631F2" w:rsidRPr="004B6350" w:rsidRDefault="003631F2" w:rsidP="003631F2">
      <w:pPr>
        <w:rPr>
          <w:b/>
          <w:bCs/>
        </w:rPr>
      </w:pPr>
      <w:r>
        <w:t xml:space="preserve">Das Fasten beginnt </w:t>
      </w:r>
      <w:r w:rsidRPr="0058254C">
        <w:t>mit einer gut geplanten Vorbereitungszeit. «Diese Phase ist entscheidend», betont Hug. «</w:t>
      </w:r>
      <w:r>
        <w:t xml:space="preserve">Und </w:t>
      </w:r>
      <w:r w:rsidRPr="0058254C">
        <w:t>sie ist oft der schwierigste Teil des gesamten Prozesses.»</w:t>
      </w:r>
      <w:r>
        <w:t xml:space="preserve"> </w:t>
      </w:r>
      <w:r w:rsidRPr="00CE45CF">
        <w:t>Tage vor Beginn des Fastens gilt es, den Konsum von Alkohol, Kaffee, Fleisch</w:t>
      </w:r>
      <w:r>
        <w:t xml:space="preserve">, </w:t>
      </w:r>
      <w:r w:rsidRPr="00CE45CF">
        <w:t>Kohlenhydraten</w:t>
      </w:r>
      <w:r>
        <w:t xml:space="preserve"> und</w:t>
      </w:r>
      <w:r w:rsidRPr="00CE45CF">
        <w:t xml:space="preserve"> </w:t>
      </w:r>
      <w:proofErr w:type="spellStart"/>
      <w:r>
        <w:t>schliesslich</w:t>
      </w:r>
      <w:proofErr w:type="spellEnd"/>
      <w:r>
        <w:t xml:space="preserve"> Früchten und Gemüse </w:t>
      </w:r>
      <w:r w:rsidRPr="00CE45CF">
        <w:t xml:space="preserve">schrittweise zu reduzieren. Diese Phase erfordert Disziplin, da etwa der Verzicht auf Koffein häufig mit </w:t>
      </w:r>
      <w:r>
        <w:t>Kopfschmerzen</w:t>
      </w:r>
      <w:r w:rsidRPr="00CE45CF">
        <w:t xml:space="preserve"> einhergeht. Doch sobald der eigentliche Fastenprozess beginnt, verändert sich das Erleben. «Ist der Magen erst leer, </w:t>
      </w:r>
      <w:r>
        <w:t>nimmt</w:t>
      </w:r>
      <w:r w:rsidRPr="00CE45CF">
        <w:t xml:space="preserve"> das Hungergefühl </w:t>
      </w:r>
      <w:r>
        <w:t>ab</w:t>
      </w:r>
      <w:r w:rsidRPr="00CE45CF">
        <w:t>», erklärt Hug. Die Gemeinschaft trägt entscheidend dazu bei, dass auch Neulinge die schwierigen ersten Tage überstehen.</w:t>
      </w:r>
    </w:p>
    <w:p w14:paraId="3DEA90B0" w14:textId="592A2F50" w:rsidR="003631F2" w:rsidRDefault="003631F2" w:rsidP="003631F2">
      <w:r w:rsidRPr="00CE45CF">
        <w:lastRenderedPageBreak/>
        <w:t>Mit fortschreitender Fastenzeit entfaltet sich eine überraschende Leichtigkeit, die über das Körperliche hinausgeht.</w:t>
      </w:r>
      <w:r>
        <w:t xml:space="preserve"> </w:t>
      </w:r>
      <w:r w:rsidRPr="0058254C">
        <w:t xml:space="preserve">Der Verzicht auf Nahrung verändert nicht nur den Körper, sondern schärft auch die Sinne. «Die Wahrnehmung wird klarer», erklärt Hug. Gerüche, Geschmäcker und die kleinsten Details der Umgebung erscheinen intensiver. </w:t>
      </w:r>
      <w:r>
        <w:t>D</w:t>
      </w:r>
      <w:r w:rsidRPr="0058254C">
        <w:t>as Hören von Vogelgesang gewinn</w:t>
      </w:r>
      <w:r>
        <w:t>t</w:t>
      </w:r>
      <w:r w:rsidRPr="0058254C">
        <w:t xml:space="preserve"> an Bedeutung</w:t>
      </w:r>
      <w:r w:rsidR="00502FBE">
        <w:t>,</w:t>
      </w:r>
      <w:r>
        <w:t xml:space="preserve"> und ein einfacher Apfel </w:t>
      </w:r>
      <w:r w:rsidRPr="00CE45CF">
        <w:t>wird nach dem Fasten zu einer unvergleichlichen Gaumenfreude</w:t>
      </w:r>
      <w:r w:rsidRPr="0058254C">
        <w:t>.</w:t>
      </w:r>
    </w:p>
    <w:p w14:paraId="0DABFF2D" w14:textId="77777777" w:rsidR="00002D86" w:rsidRPr="00CE45CF" w:rsidRDefault="00002D86" w:rsidP="003631F2"/>
    <w:p w14:paraId="6ABD7A30" w14:textId="77777777" w:rsidR="003631F2" w:rsidRDefault="003631F2" w:rsidP="003631F2">
      <w:r w:rsidRPr="00CE45CF">
        <w:t xml:space="preserve">Neben der körperlichen und geistigen Dimension hat das Fasten auch eine soziale Komponente. Die Gruppenmitglieder treffen sich regelmäßig zum Austausch, zu Meditationen oder körperlichen Aktivitäten wie </w:t>
      </w:r>
      <w:r>
        <w:t xml:space="preserve">Wandern oder </w:t>
      </w:r>
      <w:r w:rsidRPr="00CE45CF">
        <w:t xml:space="preserve">Yoga. Hug erinnert sich an eine </w:t>
      </w:r>
      <w:proofErr w:type="spellStart"/>
      <w:r>
        <w:t>aussergewöhnliche</w:t>
      </w:r>
      <w:proofErr w:type="spellEnd"/>
      <w:r w:rsidRPr="00CE45CF">
        <w:t xml:space="preserve"> Veranstaltung</w:t>
      </w:r>
      <w:r>
        <w:t>, eine Klangmeditation</w:t>
      </w:r>
      <w:r w:rsidRPr="00CE45CF">
        <w:t xml:space="preserve"> in einer Kirche</w:t>
      </w:r>
      <w:r>
        <w:t xml:space="preserve">. </w:t>
      </w:r>
      <w:r w:rsidRPr="0058254C">
        <w:t>«Der Organist spielte eine</w:t>
      </w:r>
      <w:r>
        <w:t xml:space="preserve"> Melodie</w:t>
      </w:r>
      <w:r w:rsidRPr="0058254C">
        <w:t xml:space="preserve">, während die Teilnehmenden in den Kirchenbänken lagen. Die Musik erfüllte </w:t>
      </w:r>
      <w:r>
        <w:t>uns</w:t>
      </w:r>
      <w:r w:rsidRPr="0058254C">
        <w:t xml:space="preserve"> wie eine Klangdusche und wirkte tief auf die Seele ein.» Solche Erlebnisse hinterlassen bei den Teilnehmenden einen bleibenden Eindruck und bringen auch kirchenferne Menschen in Berührung mit spirituellen Themen.</w:t>
      </w:r>
    </w:p>
    <w:p w14:paraId="020583DE" w14:textId="77777777" w:rsidR="003631F2" w:rsidRDefault="003631F2" w:rsidP="003631F2"/>
    <w:p w14:paraId="28A09BDD" w14:textId="77777777" w:rsidR="003631F2" w:rsidRDefault="003631F2" w:rsidP="003631F2">
      <w:pPr>
        <w:rPr>
          <w:b/>
          <w:bCs/>
        </w:rPr>
      </w:pPr>
      <w:r w:rsidRPr="00CE45CF">
        <w:rPr>
          <w:b/>
          <w:bCs/>
        </w:rPr>
        <w:t>Ein Neubeginn im Zeichen der Achtsamkeit</w:t>
      </w:r>
    </w:p>
    <w:p w14:paraId="6931F56A" w14:textId="558AB57D" w:rsidR="003631F2" w:rsidRDefault="003631F2" w:rsidP="003631F2">
      <w:r w:rsidRPr="003E74F0">
        <w:t xml:space="preserve">Fasten ist mehr als ein Verzicht auf Nahrung. Es ist eine Gelegenheit, Körper, Geist und Seele in Einklang zu bringen, die Welt mit neuer Achtsamkeit zu erfahren und sich für das zu öffnen, was uns im Alltag oft verborgen bleibt. </w:t>
      </w:r>
      <w:r w:rsidRPr="0058254C">
        <w:t>Hug beschreibt diese innere Leichtigkeit als «einen Zustand, der den Blick auf das Göttliche freigibt und uns empfänglicher macht für das, was größer ist als wir selbst.»</w:t>
      </w:r>
      <w:r w:rsidR="00C1435E">
        <w:t xml:space="preserve"> </w:t>
      </w:r>
      <w:r w:rsidRPr="003E74F0">
        <w:t>Wir alle machen gerne neue Erfahrungen. Wo sonst können wir uns selbst und andere, unsere Umwelt und unsere Werte in solch seelischer Leichtigkeit neu erfahren?</w:t>
      </w:r>
      <w:r>
        <w:t xml:space="preserve"> D</w:t>
      </w:r>
      <w:r w:rsidRPr="0058254C">
        <w:t>as ist vielleicht das größte Geschenk dieser alten Praxis.</w:t>
      </w:r>
    </w:p>
    <w:p w14:paraId="3CA0C1FE" w14:textId="77777777" w:rsidR="003631F2" w:rsidRDefault="003631F2" w:rsidP="003631F2"/>
    <w:p w14:paraId="7E3F08FB" w14:textId="64C193ED" w:rsidR="003631F2" w:rsidRDefault="00811241" w:rsidP="003631F2">
      <w:r>
        <w:t>(</w:t>
      </w:r>
      <w:r w:rsidR="00C1435E">
        <w:t>Textblock</w:t>
      </w:r>
      <w:r w:rsidR="003631F2">
        <w:t>: 5000</w:t>
      </w:r>
      <w:r w:rsidR="00507B39">
        <w:t xml:space="preserve"> Zeichen</w:t>
      </w:r>
      <w:r>
        <w:t>)</w:t>
      </w:r>
    </w:p>
    <w:p w14:paraId="534891F9" w14:textId="77777777" w:rsidR="003631F2" w:rsidRDefault="003631F2" w:rsidP="003631F2"/>
    <w:p w14:paraId="3A0D2C2E" w14:textId="302090FE" w:rsidR="00C33A23" w:rsidRDefault="00C33A23" w:rsidP="003631F2">
      <w:r>
        <w:t>Text: Fanny Bucheli</w:t>
      </w:r>
      <w:r>
        <w:tab/>
      </w:r>
      <w:r>
        <w:tab/>
        <w:t>Bilder</w:t>
      </w:r>
      <w:r w:rsidR="0072400B">
        <w:t>: Fastenaktion</w:t>
      </w:r>
    </w:p>
    <w:p w14:paraId="4B0E4BAB" w14:textId="77777777" w:rsidR="0072400B" w:rsidRDefault="0072400B" w:rsidP="003631F2"/>
    <w:p w14:paraId="2214E2FD" w14:textId="77777777" w:rsidR="003631F2" w:rsidRPr="00194E19" w:rsidRDefault="003631F2" w:rsidP="003631F2">
      <w:pPr>
        <w:rPr>
          <w:b/>
          <w:bCs/>
        </w:rPr>
      </w:pPr>
      <w:r w:rsidRPr="00194E19">
        <w:rPr>
          <w:b/>
          <w:bCs/>
        </w:rPr>
        <w:t>Bilder:</w:t>
      </w:r>
    </w:p>
    <w:p w14:paraId="1654BC1C" w14:textId="77777777" w:rsidR="003631F2" w:rsidRPr="00194E19" w:rsidRDefault="003631F2" w:rsidP="003631F2">
      <w:pPr>
        <w:rPr>
          <w:b/>
          <w:bCs/>
        </w:rPr>
      </w:pPr>
      <w:r w:rsidRPr="00194E19">
        <w:rPr>
          <w:b/>
          <w:bCs/>
        </w:rPr>
        <w:t>Dateiname:</w:t>
      </w:r>
      <w:r w:rsidRPr="00194E19">
        <w:rPr>
          <w:b/>
          <w:bCs/>
        </w:rPr>
        <w:tab/>
      </w:r>
      <w:r w:rsidRPr="00194E19">
        <w:rPr>
          <w:b/>
          <w:bCs/>
        </w:rPr>
        <w:tab/>
      </w:r>
      <w:r w:rsidRPr="00194E19">
        <w:rPr>
          <w:b/>
          <w:bCs/>
        </w:rPr>
        <w:tab/>
        <w:t>Bildlegende:</w:t>
      </w:r>
    </w:p>
    <w:p w14:paraId="4BC13A7D" w14:textId="7AA3E7A1" w:rsidR="003631F2" w:rsidRPr="00FF5F17" w:rsidRDefault="00B722A1" w:rsidP="003631F2">
      <w:pPr>
        <w:ind w:left="2832" w:hanging="2832"/>
      </w:pPr>
      <w:r>
        <w:t>Port</w:t>
      </w:r>
      <w:r w:rsidR="0072400B">
        <w:t xml:space="preserve">rait </w:t>
      </w:r>
      <w:r w:rsidR="003631F2" w:rsidRPr="00FF5F17">
        <w:t>Sam Hug</w:t>
      </w:r>
      <w:r w:rsidR="003631F2" w:rsidRPr="00FF5F17">
        <w:tab/>
        <w:t>Samuel Hug, Fastenbeglei</w:t>
      </w:r>
      <w:r w:rsidR="003631F2">
        <w:t>ter und Koordinator der Ökumenischen Fastengruppen Fastenaktion/HEKS</w:t>
      </w:r>
    </w:p>
    <w:p w14:paraId="4EEDAFB7" w14:textId="758D1042" w:rsidR="003631F2" w:rsidRDefault="00864B9D" w:rsidP="003631F2">
      <w:r w:rsidRPr="00F202FB">
        <w:t>Natur</w:t>
      </w:r>
      <w:r w:rsidR="00C33A23" w:rsidRPr="00F202FB">
        <w:t xml:space="preserve"> 1/2/3</w:t>
      </w:r>
      <w:r w:rsidR="003631F2" w:rsidRPr="00F202FB">
        <w:tab/>
      </w:r>
      <w:r w:rsidR="003631F2" w:rsidRPr="00F202FB">
        <w:tab/>
      </w:r>
      <w:r w:rsidR="00B62B9D" w:rsidRPr="00F202FB">
        <w:tab/>
      </w:r>
      <w:r w:rsidR="003631F2" w:rsidRPr="00F202FB">
        <w:t>Leichtigkeit und Achtsamkeit lässt die Natur neu erleben</w:t>
      </w:r>
    </w:p>
    <w:p w14:paraId="0D2A6089" w14:textId="0D7112E2" w:rsidR="001A40A2" w:rsidRPr="00113205" w:rsidRDefault="001A40A2" w:rsidP="003631F2">
      <w:r>
        <w:tab/>
      </w:r>
      <w:r>
        <w:tab/>
      </w:r>
      <w:r>
        <w:tab/>
      </w:r>
      <w:r>
        <w:tab/>
      </w:r>
      <w:r w:rsidR="00F202FB">
        <w:t>(</w:t>
      </w:r>
      <w:r>
        <w:t xml:space="preserve">Fotos: </w:t>
      </w:r>
      <w:r w:rsidR="00F202FB">
        <w:t>Dominique Fischer/Fastenaktion)</w:t>
      </w:r>
    </w:p>
    <w:p w14:paraId="0F7AE550" w14:textId="77777777" w:rsidR="003631F2" w:rsidRDefault="003631F2" w:rsidP="003631F2"/>
    <w:p w14:paraId="78BBDBC4" w14:textId="77777777" w:rsidR="003631F2" w:rsidRPr="005C0897" w:rsidRDefault="003631F2" w:rsidP="003631F2"/>
    <w:p w14:paraId="57C08083" w14:textId="3B9A8813" w:rsidR="000078F4" w:rsidRPr="00FF5097" w:rsidRDefault="00D6245B" w:rsidP="00FF5097">
      <w:pPr>
        <w:pStyle w:val="Betreff"/>
        <w:rPr>
          <w:rFonts w:eastAsiaTheme="minorHAnsi" w:cstheme="minorBidi"/>
          <w:b/>
          <w:bCs/>
          <w:lang w:val="de-CH" w:eastAsia="en-US"/>
        </w:rPr>
      </w:pPr>
      <w:proofErr w:type="spellStart"/>
      <w:r w:rsidRPr="00FF5097">
        <w:rPr>
          <w:rFonts w:eastAsiaTheme="minorHAnsi" w:cstheme="minorBidi"/>
          <w:b/>
          <w:bCs/>
          <w:lang w:val="de-CH" w:eastAsia="en-US"/>
        </w:rPr>
        <w:t>Info</w:t>
      </w:r>
      <w:r w:rsidR="003631F2" w:rsidRPr="00FF5097">
        <w:rPr>
          <w:rFonts w:eastAsiaTheme="minorHAnsi" w:cstheme="minorBidi"/>
          <w:b/>
          <w:bCs/>
          <w:lang w:val="de-CH" w:eastAsia="en-US"/>
        </w:rPr>
        <w:t>Box</w:t>
      </w:r>
      <w:proofErr w:type="spellEnd"/>
    </w:p>
    <w:p w14:paraId="59EAE6C3" w14:textId="267E5646" w:rsidR="003631F2" w:rsidRPr="005A6206" w:rsidRDefault="003631F2" w:rsidP="003631F2">
      <w:pPr>
        <w:rPr>
          <w:b/>
          <w:bCs/>
        </w:rPr>
      </w:pPr>
      <w:r w:rsidRPr="005A6206">
        <w:rPr>
          <w:b/>
          <w:bCs/>
        </w:rPr>
        <w:t>Fasten während der Ökumenischen Kampagne</w:t>
      </w:r>
    </w:p>
    <w:p w14:paraId="23A3AAB9" w14:textId="77B34AD5" w:rsidR="003631F2" w:rsidRPr="006C7579" w:rsidRDefault="000078F4" w:rsidP="003631F2">
      <w:r w:rsidRPr="005A6206">
        <w:t xml:space="preserve">Hunderte Menschen </w:t>
      </w:r>
      <w:r w:rsidR="004976D8" w:rsidRPr="005A6206">
        <w:t>in klein</w:t>
      </w:r>
      <w:r w:rsidR="001513B8" w:rsidRPr="005A6206">
        <w:t>en</w:t>
      </w:r>
      <w:r w:rsidR="004976D8" w:rsidRPr="005A6206">
        <w:t xml:space="preserve"> und </w:t>
      </w:r>
      <w:proofErr w:type="spellStart"/>
      <w:r w:rsidR="004976D8" w:rsidRPr="005A6206">
        <w:t>gr</w:t>
      </w:r>
      <w:r w:rsidR="001513B8" w:rsidRPr="005A6206">
        <w:t>ossen</w:t>
      </w:r>
      <w:proofErr w:type="spellEnd"/>
      <w:r w:rsidR="004976D8" w:rsidRPr="005A6206">
        <w:t xml:space="preserve"> </w:t>
      </w:r>
      <w:r w:rsidR="003631F2" w:rsidRPr="005A6206">
        <w:t>Fastengruppen fasten</w:t>
      </w:r>
      <w:r w:rsidR="003631F2" w:rsidRPr="5FA79697">
        <w:t xml:space="preserve"> </w:t>
      </w:r>
      <w:r w:rsidR="005A6206">
        <w:t xml:space="preserve">jedes Jahr </w:t>
      </w:r>
      <w:r w:rsidR="003631F2" w:rsidRPr="5FA79697">
        <w:t xml:space="preserve">gemeinsam eine Woche zwischen Aschermittwoch und Ostersonntag, der traditionellen christlichen Fastenzeit. Auch kirchenferne Menschen nehmen teil. Eine freiwillige Spende am Ende ist willkommen und geht vollständig an Projekte von </w:t>
      </w:r>
      <w:r w:rsidR="00FF5097">
        <w:t xml:space="preserve">HEKS und </w:t>
      </w:r>
      <w:r w:rsidR="003631F2" w:rsidRPr="5FA79697">
        <w:t>Fastenaktion im globalen Süden.</w:t>
      </w:r>
      <w:r w:rsidR="003631F2">
        <w:t xml:space="preserve"> </w:t>
      </w:r>
      <w:r w:rsidR="003631F2" w:rsidRPr="5FA79697">
        <w:t xml:space="preserve">Wer sich für die Teilnahme an einer Fastengruppe interessiert oder gerne selbst eine leiten möchte, findet hier weitere Details: </w:t>
      </w:r>
      <w:hyperlink r:id="rId11" w:history="1">
        <w:r w:rsidR="00530671" w:rsidRPr="00327A54">
          <w:rPr>
            <w:rStyle w:val="Hyperlink"/>
          </w:rPr>
          <w:t>https://sehen-und-handeln.ch/fasten/</w:t>
        </w:r>
      </w:hyperlink>
      <w:r w:rsidR="00530671">
        <w:t xml:space="preserve"> </w:t>
      </w:r>
    </w:p>
    <w:p w14:paraId="58D9338D" w14:textId="46E268EC" w:rsidR="003631F2" w:rsidRPr="00552103" w:rsidRDefault="003631F2" w:rsidP="003631F2">
      <w:pPr>
        <w:rPr>
          <w:b/>
          <w:bCs/>
        </w:rPr>
      </w:pPr>
      <w:r>
        <w:rPr>
          <w:b/>
          <w:bCs/>
        </w:rPr>
        <w:t xml:space="preserve">Kontakt: </w:t>
      </w:r>
      <w:r w:rsidRPr="00B06901">
        <w:rPr>
          <w:b/>
          <w:bCs/>
        </w:rPr>
        <w:t>Samuel Hug</w:t>
      </w:r>
      <w:r>
        <w:rPr>
          <w:b/>
          <w:bCs/>
        </w:rPr>
        <w:t xml:space="preserve"> </w:t>
      </w:r>
      <w:r w:rsidRPr="00FB32E4">
        <w:t>(</w:t>
      </w:r>
      <w:r w:rsidRPr="00B06901">
        <w:t xml:space="preserve">Fastenbegleiter, ärztlich geprüfter Fastenleiter </w:t>
      </w:r>
      <w:proofErr w:type="spellStart"/>
      <w:r w:rsidRPr="00B06901">
        <w:t>dfa</w:t>
      </w:r>
      <w:proofErr w:type="spellEnd"/>
      <w:r>
        <w:t>)</w:t>
      </w:r>
      <w:r w:rsidR="00C554B2">
        <w:t xml:space="preserve">, </w:t>
      </w:r>
      <w:hyperlink r:id="rId12" w:history="1">
        <w:r w:rsidR="00C554B2" w:rsidRPr="0CFE2666">
          <w:rPr>
            <w:rStyle w:val="Hyperlink"/>
            <w:spacing w:val="5"/>
            <w:shd w:val="clear" w:color="auto" w:fill="FFFFFF"/>
          </w:rPr>
          <w:t>fasten-begleitung@sehen-und-handeln.ch</w:t>
        </w:r>
      </w:hyperlink>
    </w:p>
    <w:p w14:paraId="1F9B98D8" w14:textId="77777777" w:rsidR="003631F2" w:rsidRDefault="003631F2" w:rsidP="003631F2"/>
    <w:p w14:paraId="2F434A2C" w14:textId="5D8D9BBE" w:rsidR="003631F2" w:rsidRDefault="00507B39" w:rsidP="003631F2">
      <w:r>
        <w:t>(Textblock</w:t>
      </w:r>
      <w:r w:rsidR="003631F2">
        <w:t xml:space="preserve">: </w:t>
      </w:r>
      <w:r>
        <w:t>660 Zeichen</w:t>
      </w:r>
    </w:p>
    <w:sectPr w:rsidR="003631F2" w:rsidSect="00C472A4">
      <w:headerReference w:type="default" r:id="rId13"/>
      <w:headerReference w:type="first" r:id="rId14"/>
      <w:footerReference w:type="first" r:id="rId15"/>
      <w:type w:val="continuous"/>
      <w:pgSz w:w="11907" w:h="16840" w:code="9"/>
      <w:pgMar w:top="2381" w:right="851" w:bottom="851" w:left="1162"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C324" w14:textId="77777777" w:rsidR="00786BCC" w:rsidRDefault="00786BCC">
      <w:r>
        <w:separator/>
      </w:r>
    </w:p>
  </w:endnote>
  <w:endnote w:type="continuationSeparator" w:id="0">
    <w:p w14:paraId="574BF38E" w14:textId="77777777" w:rsidR="00786BCC" w:rsidRDefault="00786BCC">
      <w:r>
        <w:continuationSeparator/>
      </w:r>
    </w:p>
  </w:endnote>
  <w:endnote w:type="continuationNotice" w:id="1">
    <w:p w14:paraId="7426B019" w14:textId="77777777" w:rsidR="00786BCC" w:rsidRDefault="00786B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ra Sans Medium">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BEF2" w14:textId="77777777" w:rsidR="00A06B12" w:rsidRPr="003F3DF0" w:rsidRDefault="003F3DF0" w:rsidP="003F3DF0">
    <w:pPr>
      <w:pStyle w:val="OEK2Untertitelrot"/>
      <w:tabs>
        <w:tab w:val="left" w:pos="2866"/>
      </w:tabs>
    </w:pPr>
    <w:r w:rsidRPr="003F3DF0">
      <w:t>www.sehen-und-handeln.ch</w:t>
    </w:r>
    <w:r w:rsidRPr="003F3DF0">
      <w:rPr>
        <w:noProof/>
      </w:rPr>
      <w:drawing>
        <wp:anchor distT="0" distB="0" distL="114300" distR="114300" simplePos="0" relativeHeight="251658241" behindDoc="0" locked="1" layoutInCell="1" allowOverlap="1" wp14:anchorId="32A34439" wp14:editId="3C7D0F68">
          <wp:simplePos x="0" y="0"/>
          <wp:positionH relativeFrom="page">
            <wp:posOffset>129540</wp:posOffset>
          </wp:positionH>
          <wp:positionV relativeFrom="page">
            <wp:posOffset>9822815</wp:posOffset>
          </wp:positionV>
          <wp:extent cx="658495" cy="68389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495" cy="6838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5A47" w14:textId="77777777" w:rsidR="00786BCC" w:rsidRDefault="00786BCC">
      <w:r>
        <w:separator/>
      </w:r>
    </w:p>
  </w:footnote>
  <w:footnote w:type="continuationSeparator" w:id="0">
    <w:p w14:paraId="01ED424A" w14:textId="77777777" w:rsidR="00786BCC" w:rsidRDefault="00786BCC">
      <w:r>
        <w:continuationSeparator/>
      </w:r>
    </w:p>
  </w:footnote>
  <w:footnote w:type="continuationNotice" w:id="1">
    <w:p w14:paraId="652855D2" w14:textId="77777777" w:rsidR="00786BCC" w:rsidRDefault="00786B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BD1D" w14:textId="77777777" w:rsidR="00371861" w:rsidRDefault="00371861">
    <w:pPr>
      <w:pStyle w:val="Kopfzeile"/>
      <w:jc w:val="center"/>
    </w:pPr>
    <w:r>
      <w:t xml:space="preserve">- </w:t>
    </w:r>
    <w:r>
      <w:fldChar w:fldCharType="begin"/>
    </w:r>
    <w:r>
      <w:instrText>PAGE</w:instrText>
    </w:r>
    <w:r>
      <w:fldChar w:fldCharType="separate"/>
    </w:r>
    <w:r w:rsidR="00FC77FC">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9E4C" w14:textId="77777777" w:rsidR="00371861" w:rsidRDefault="00BE5342" w:rsidP="00403A8F">
    <w:pPr>
      <w:pStyle w:val="Kopfzeile"/>
      <w:jc w:val="center"/>
    </w:pPr>
    <w:r w:rsidRPr="00FC77FC">
      <w:rPr>
        <w:noProof/>
        <w:lang w:val="de-CH"/>
      </w:rPr>
      <w:drawing>
        <wp:anchor distT="0" distB="0" distL="114300" distR="114300" simplePos="0" relativeHeight="251658240" behindDoc="0" locked="0" layoutInCell="1" allowOverlap="1" wp14:anchorId="6199F14E" wp14:editId="69CB2DA7">
          <wp:simplePos x="0" y="0"/>
          <wp:positionH relativeFrom="column">
            <wp:posOffset>-737870</wp:posOffset>
          </wp:positionH>
          <wp:positionV relativeFrom="paragraph">
            <wp:posOffset>-485049</wp:posOffset>
          </wp:positionV>
          <wp:extent cx="7559998" cy="1486587"/>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4865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4D2"/>
    <w:multiLevelType w:val="multilevel"/>
    <w:tmpl w:val="722C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E7CF1"/>
    <w:multiLevelType w:val="multilevel"/>
    <w:tmpl w:val="E7DA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865282"/>
    <w:multiLevelType w:val="multilevel"/>
    <w:tmpl w:val="F8C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1962F8"/>
    <w:multiLevelType w:val="multilevel"/>
    <w:tmpl w:val="3310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EC4B43"/>
    <w:multiLevelType w:val="multilevel"/>
    <w:tmpl w:val="09C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AD2E31"/>
    <w:multiLevelType w:val="multilevel"/>
    <w:tmpl w:val="88E2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3564212">
    <w:abstractNumId w:val="4"/>
  </w:num>
  <w:num w:numId="2" w16cid:durableId="1449424357">
    <w:abstractNumId w:val="2"/>
  </w:num>
  <w:num w:numId="3" w16cid:durableId="248075830">
    <w:abstractNumId w:val="1"/>
  </w:num>
  <w:num w:numId="4" w16cid:durableId="1167288797">
    <w:abstractNumId w:val="3"/>
  </w:num>
  <w:num w:numId="5" w16cid:durableId="984627196">
    <w:abstractNumId w:val="0"/>
  </w:num>
  <w:num w:numId="6" w16cid:durableId="751468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hideGrammaticalErrors/>
  <w:activeWritingStyle w:appName="MSWord" w:lang="de-DE" w:vendorID="64" w:dllVersion="6" w:nlCheck="1" w:checkStyle="0"/>
  <w:activeWritingStyle w:appName="MSWord" w:lang="de-CH"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GB" w:vendorID="64" w:dllVersion="0" w:nlCheck="1" w:checkStyle="0"/>
  <w:activeWritingStyle w:appName="MSWord" w:lang="de-DE" w:vendorID="64" w:dllVersion="0" w:nlCheck="1" w:checkStyle="0"/>
  <w:activeWritingStyle w:appName="MSWord" w:lang="pt-BR" w:vendorID="64" w:dllVersion="0" w:nlCheck="1" w:checkStyle="0"/>
  <w:activeWritingStyle w:appName="MSWord" w:lang="de-CH"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57"/>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5AD"/>
    <w:rsid w:val="000017F7"/>
    <w:rsid w:val="00002D86"/>
    <w:rsid w:val="000078F4"/>
    <w:rsid w:val="00017C7A"/>
    <w:rsid w:val="00020AAD"/>
    <w:rsid w:val="00020C34"/>
    <w:rsid w:val="00030BE6"/>
    <w:rsid w:val="0004180F"/>
    <w:rsid w:val="00044EA7"/>
    <w:rsid w:val="00052D7C"/>
    <w:rsid w:val="00053D25"/>
    <w:rsid w:val="00055D3E"/>
    <w:rsid w:val="000726F3"/>
    <w:rsid w:val="00073D14"/>
    <w:rsid w:val="00074774"/>
    <w:rsid w:val="00090668"/>
    <w:rsid w:val="000A532D"/>
    <w:rsid w:val="000B2F62"/>
    <w:rsid w:val="000B34C0"/>
    <w:rsid w:val="000C1704"/>
    <w:rsid w:val="000C1DDE"/>
    <w:rsid w:val="000C36F7"/>
    <w:rsid w:val="000C4BCF"/>
    <w:rsid w:val="000C7014"/>
    <w:rsid w:val="000C7C8C"/>
    <w:rsid w:val="000E064F"/>
    <w:rsid w:val="000E7EC8"/>
    <w:rsid w:val="000F28BB"/>
    <w:rsid w:val="00111113"/>
    <w:rsid w:val="00113310"/>
    <w:rsid w:val="00117C37"/>
    <w:rsid w:val="00120E41"/>
    <w:rsid w:val="00120F80"/>
    <w:rsid w:val="00125D87"/>
    <w:rsid w:val="00127FE0"/>
    <w:rsid w:val="00130D9D"/>
    <w:rsid w:val="00142876"/>
    <w:rsid w:val="00150534"/>
    <w:rsid w:val="001513B8"/>
    <w:rsid w:val="00195DD0"/>
    <w:rsid w:val="001A22E7"/>
    <w:rsid w:val="001A40A2"/>
    <w:rsid w:val="001B21C2"/>
    <w:rsid w:val="001B31C3"/>
    <w:rsid w:val="001B428B"/>
    <w:rsid w:val="001C08FD"/>
    <w:rsid w:val="001C5A48"/>
    <w:rsid w:val="001D2396"/>
    <w:rsid w:val="001D4B33"/>
    <w:rsid w:val="001D624C"/>
    <w:rsid w:val="001E177F"/>
    <w:rsid w:val="0021065F"/>
    <w:rsid w:val="0021264D"/>
    <w:rsid w:val="00217B74"/>
    <w:rsid w:val="0023508B"/>
    <w:rsid w:val="00244409"/>
    <w:rsid w:val="0025245F"/>
    <w:rsid w:val="00256552"/>
    <w:rsid w:val="00270D27"/>
    <w:rsid w:val="00281851"/>
    <w:rsid w:val="00284689"/>
    <w:rsid w:val="00284E8F"/>
    <w:rsid w:val="002965B2"/>
    <w:rsid w:val="002A6BEE"/>
    <w:rsid w:val="002C2F42"/>
    <w:rsid w:val="002C36FE"/>
    <w:rsid w:val="002D4907"/>
    <w:rsid w:val="002E58DE"/>
    <w:rsid w:val="0030227C"/>
    <w:rsid w:val="00332836"/>
    <w:rsid w:val="00336503"/>
    <w:rsid w:val="00347860"/>
    <w:rsid w:val="003631F2"/>
    <w:rsid w:val="003639AC"/>
    <w:rsid w:val="00364E74"/>
    <w:rsid w:val="00371861"/>
    <w:rsid w:val="00372027"/>
    <w:rsid w:val="00380561"/>
    <w:rsid w:val="003825EA"/>
    <w:rsid w:val="0039101E"/>
    <w:rsid w:val="00393E91"/>
    <w:rsid w:val="003955A5"/>
    <w:rsid w:val="003A193C"/>
    <w:rsid w:val="003A1B2B"/>
    <w:rsid w:val="003C7DDE"/>
    <w:rsid w:val="003D4E4F"/>
    <w:rsid w:val="003F012A"/>
    <w:rsid w:val="003F0563"/>
    <w:rsid w:val="003F3DF0"/>
    <w:rsid w:val="004018AB"/>
    <w:rsid w:val="00403A8F"/>
    <w:rsid w:val="004269C9"/>
    <w:rsid w:val="00427C5A"/>
    <w:rsid w:val="00437650"/>
    <w:rsid w:val="00462304"/>
    <w:rsid w:val="004675F1"/>
    <w:rsid w:val="00474AFE"/>
    <w:rsid w:val="00486769"/>
    <w:rsid w:val="00493EB7"/>
    <w:rsid w:val="004976D8"/>
    <w:rsid w:val="004B2FB3"/>
    <w:rsid w:val="004B41E0"/>
    <w:rsid w:val="004B5E8E"/>
    <w:rsid w:val="004F1688"/>
    <w:rsid w:val="004F1A5B"/>
    <w:rsid w:val="004F1BA5"/>
    <w:rsid w:val="004F3457"/>
    <w:rsid w:val="004F4FD8"/>
    <w:rsid w:val="00502FBE"/>
    <w:rsid w:val="00507B39"/>
    <w:rsid w:val="00510CE2"/>
    <w:rsid w:val="0052440E"/>
    <w:rsid w:val="00530671"/>
    <w:rsid w:val="00537860"/>
    <w:rsid w:val="0054297F"/>
    <w:rsid w:val="00544B5C"/>
    <w:rsid w:val="00572E7E"/>
    <w:rsid w:val="005765C6"/>
    <w:rsid w:val="005803B4"/>
    <w:rsid w:val="0058102E"/>
    <w:rsid w:val="0059023D"/>
    <w:rsid w:val="00591776"/>
    <w:rsid w:val="00594C5E"/>
    <w:rsid w:val="005A6206"/>
    <w:rsid w:val="005D79C8"/>
    <w:rsid w:val="005E3E79"/>
    <w:rsid w:val="005F05AD"/>
    <w:rsid w:val="005F12A4"/>
    <w:rsid w:val="005F34E0"/>
    <w:rsid w:val="005F3C9E"/>
    <w:rsid w:val="006052D7"/>
    <w:rsid w:val="00623A4A"/>
    <w:rsid w:val="006242D7"/>
    <w:rsid w:val="00625F83"/>
    <w:rsid w:val="00630C69"/>
    <w:rsid w:val="00631E11"/>
    <w:rsid w:val="00637835"/>
    <w:rsid w:val="00641700"/>
    <w:rsid w:val="00647FA8"/>
    <w:rsid w:val="00652600"/>
    <w:rsid w:val="00661DFD"/>
    <w:rsid w:val="006647AA"/>
    <w:rsid w:val="00665557"/>
    <w:rsid w:val="00684382"/>
    <w:rsid w:val="00687491"/>
    <w:rsid w:val="0069616A"/>
    <w:rsid w:val="006B064B"/>
    <w:rsid w:val="006B23E4"/>
    <w:rsid w:val="006D6051"/>
    <w:rsid w:val="006E2AE0"/>
    <w:rsid w:val="006E6014"/>
    <w:rsid w:val="007015C7"/>
    <w:rsid w:val="00710210"/>
    <w:rsid w:val="00715BFF"/>
    <w:rsid w:val="00716986"/>
    <w:rsid w:val="00721215"/>
    <w:rsid w:val="0072400B"/>
    <w:rsid w:val="007263D0"/>
    <w:rsid w:val="00732D44"/>
    <w:rsid w:val="00732D7F"/>
    <w:rsid w:val="007422B4"/>
    <w:rsid w:val="00745440"/>
    <w:rsid w:val="00767B37"/>
    <w:rsid w:val="00773A56"/>
    <w:rsid w:val="00783FC9"/>
    <w:rsid w:val="00786BCC"/>
    <w:rsid w:val="00790612"/>
    <w:rsid w:val="007A025E"/>
    <w:rsid w:val="007A0C10"/>
    <w:rsid w:val="007B6E56"/>
    <w:rsid w:val="007D056D"/>
    <w:rsid w:val="007D4B66"/>
    <w:rsid w:val="007F1368"/>
    <w:rsid w:val="008027AE"/>
    <w:rsid w:val="00805454"/>
    <w:rsid w:val="00810209"/>
    <w:rsid w:val="00811241"/>
    <w:rsid w:val="00821A8F"/>
    <w:rsid w:val="00822931"/>
    <w:rsid w:val="00837397"/>
    <w:rsid w:val="00864B9D"/>
    <w:rsid w:val="00885462"/>
    <w:rsid w:val="008A0F40"/>
    <w:rsid w:val="008C42CE"/>
    <w:rsid w:val="008D2898"/>
    <w:rsid w:val="008E4F40"/>
    <w:rsid w:val="008E703B"/>
    <w:rsid w:val="008F1C25"/>
    <w:rsid w:val="008F6212"/>
    <w:rsid w:val="009019F7"/>
    <w:rsid w:val="00902C77"/>
    <w:rsid w:val="009076AE"/>
    <w:rsid w:val="00941091"/>
    <w:rsid w:val="0096231B"/>
    <w:rsid w:val="009717F5"/>
    <w:rsid w:val="00987BAA"/>
    <w:rsid w:val="00996393"/>
    <w:rsid w:val="009C35FF"/>
    <w:rsid w:val="009D717D"/>
    <w:rsid w:val="009E41FB"/>
    <w:rsid w:val="009F14AD"/>
    <w:rsid w:val="009F1763"/>
    <w:rsid w:val="00A03BE8"/>
    <w:rsid w:val="00A06B12"/>
    <w:rsid w:val="00A11B42"/>
    <w:rsid w:val="00A14051"/>
    <w:rsid w:val="00A23474"/>
    <w:rsid w:val="00A274C6"/>
    <w:rsid w:val="00A32FB5"/>
    <w:rsid w:val="00A34C1E"/>
    <w:rsid w:val="00A43F21"/>
    <w:rsid w:val="00A935A7"/>
    <w:rsid w:val="00AB013A"/>
    <w:rsid w:val="00AC022E"/>
    <w:rsid w:val="00AD0CE5"/>
    <w:rsid w:val="00AF43E8"/>
    <w:rsid w:val="00AF645C"/>
    <w:rsid w:val="00B01896"/>
    <w:rsid w:val="00B01AAB"/>
    <w:rsid w:val="00B05220"/>
    <w:rsid w:val="00B12BBA"/>
    <w:rsid w:val="00B132A8"/>
    <w:rsid w:val="00B14F24"/>
    <w:rsid w:val="00B24273"/>
    <w:rsid w:val="00B3005B"/>
    <w:rsid w:val="00B31358"/>
    <w:rsid w:val="00B32F92"/>
    <w:rsid w:val="00B4395B"/>
    <w:rsid w:val="00B6267E"/>
    <w:rsid w:val="00B62B9D"/>
    <w:rsid w:val="00B71B21"/>
    <w:rsid w:val="00B722A1"/>
    <w:rsid w:val="00B74C2B"/>
    <w:rsid w:val="00B851BF"/>
    <w:rsid w:val="00B8748C"/>
    <w:rsid w:val="00B9734C"/>
    <w:rsid w:val="00BA7703"/>
    <w:rsid w:val="00BA7C37"/>
    <w:rsid w:val="00BB2846"/>
    <w:rsid w:val="00BB2D5B"/>
    <w:rsid w:val="00BE5342"/>
    <w:rsid w:val="00BF2477"/>
    <w:rsid w:val="00C06EA8"/>
    <w:rsid w:val="00C1435E"/>
    <w:rsid w:val="00C26798"/>
    <w:rsid w:val="00C30F4C"/>
    <w:rsid w:val="00C33A23"/>
    <w:rsid w:val="00C35F5F"/>
    <w:rsid w:val="00C472A4"/>
    <w:rsid w:val="00C47C71"/>
    <w:rsid w:val="00C52937"/>
    <w:rsid w:val="00C541B0"/>
    <w:rsid w:val="00C554B2"/>
    <w:rsid w:val="00C617A1"/>
    <w:rsid w:val="00C7101F"/>
    <w:rsid w:val="00C73C92"/>
    <w:rsid w:val="00C8125E"/>
    <w:rsid w:val="00CA3D69"/>
    <w:rsid w:val="00CA7AF7"/>
    <w:rsid w:val="00CB1213"/>
    <w:rsid w:val="00CC128A"/>
    <w:rsid w:val="00CD4758"/>
    <w:rsid w:val="00CE005D"/>
    <w:rsid w:val="00CE5930"/>
    <w:rsid w:val="00D05233"/>
    <w:rsid w:val="00D06214"/>
    <w:rsid w:val="00D55E4C"/>
    <w:rsid w:val="00D560EA"/>
    <w:rsid w:val="00D6245B"/>
    <w:rsid w:val="00D73094"/>
    <w:rsid w:val="00D73993"/>
    <w:rsid w:val="00D81352"/>
    <w:rsid w:val="00D97FA3"/>
    <w:rsid w:val="00DA451B"/>
    <w:rsid w:val="00DA6073"/>
    <w:rsid w:val="00DB7FBA"/>
    <w:rsid w:val="00E11960"/>
    <w:rsid w:val="00E2275C"/>
    <w:rsid w:val="00E369E0"/>
    <w:rsid w:val="00E46BC6"/>
    <w:rsid w:val="00E5017E"/>
    <w:rsid w:val="00E50F2E"/>
    <w:rsid w:val="00E510B6"/>
    <w:rsid w:val="00E53C07"/>
    <w:rsid w:val="00E559B7"/>
    <w:rsid w:val="00E7627C"/>
    <w:rsid w:val="00EA0BF9"/>
    <w:rsid w:val="00EB1603"/>
    <w:rsid w:val="00EC258B"/>
    <w:rsid w:val="00EC7744"/>
    <w:rsid w:val="00ED0A53"/>
    <w:rsid w:val="00EE3DB3"/>
    <w:rsid w:val="00EE3FD6"/>
    <w:rsid w:val="00EF1C98"/>
    <w:rsid w:val="00EF7422"/>
    <w:rsid w:val="00EF7878"/>
    <w:rsid w:val="00F06187"/>
    <w:rsid w:val="00F15343"/>
    <w:rsid w:val="00F15642"/>
    <w:rsid w:val="00F202FB"/>
    <w:rsid w:val="00F31417"/>
    <w:rsid w:val="00F41EA8"/>
    <w:rsid w:val="00F43FCD"/>
    <w:rsid w:val="00F44A6C"/>
    <w:rsid w:val="00F4714F"/>
    <w:rsid w:val="00F61287"/>
    <w:rsid w:val="00F81924"/>
    <w:rsid w:val="00F86E0B"/>
    <w:rsid w:val="00F90B40"/>
    <w:rsid w:val="00F92DB6"/>
    <w:rsid w:val="00FC77FC"/>
    <w:rsid w:val="00FD1E23"/>
    <w:rsid w:val="00FD1EB1"/>
    <w:rsid w:val="00FF333C"/>
    <w:rsid w:val="00FF4157"/>
    <w:rsid w:val="00FF50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1B823"/>
  <w15:docId w15:val="{1E2D3E70-3771-4837-8067-B5FF4E5B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0210"/>
    <w:pPr>
      <w:spacing w:line="280" w:lineRule="exact"/>
    </w:pPr>
    <w:rPr>
      <w:rFonts w:ascii="Fira Sans Light" w:hAnsi="Fira Sans Light"/>
      <w:sz w:val="22"/>
      <w:lang w:val="de-DE"/>
    </w:rPr>
  </w:style>
  <w:style w:type="paragraph" w:styleId="berschrift1">
    <w:name w:val="heading 1"/>
    <w:basedOn w:val="Standard"/>
    <w:next w:val="Standard"/>
    <w:qFormat/>
    <w:pPr>
      <w:spacing w:before="180"/>
      <w:outlineLvl w:val="0"/>
    </w:pPr>
    <w:rPr>
      <w:b/>
      <w:sz w:val="24"/>
    </w:rPr>
  </w:style>
  <w:style w:type="paragraph" w:styleId="berschrift2">
    <w:name w:val="heading 2"/>
    <w:basedOn w:val="berschrift1"/>
    <w:next w:val="Standard"/>
    <w:qFormat/>
    <w:pPr>
      <w:spacing w:before="120"/>
      <w:outlineLvl w:val="1"/>
    </w:pPr>
    <w:rPr>
      <w:sz w:val="22"/>
    </w:rPr>
  </w:style>
  <w:style w:type="paragraph" w:styleId="berschrift3">
    <w:name w:val="heading 3"/>
    <w:basedOn w:val="berschrift2"/>
    <w:next w:val="Standard"/>
    <w:qFormat/>
    <w:pPr>
      <w:outlineLvl w:val="2"/>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next w:val="Standard"/>
    <w:pPr>
      <w:tabs>
        <w:tab w:val="center" w:pos="4252"/>
        <w:tab w:val="right" w:pos="8504"/>
      </w:tabs>
    </w:pPr>
  </w:style>
  <w:style w:type="paragraph" w:styleId="Standardeinzug">
    <w:name w:val="Normal Indent"/>
    <w:basedOn w:val="Standard"/>
    <w:pPr>
      <w:ind w:left="708"/>
    </w:pPr>
  </w:style>
  <w:style w:type="paragraph" w:styleId="Datum">
    <w:name w:val="Date"/>
    <w:basedOn w:val="Standard"/>
    <w:next w:val="Betreff"/>
    <w:pPr>
      <w:spacing w:after="480"/>
      <w:ind w:left="5670"/>
    </w:pPr>
  </w:style>
  <w:style w:type="paragraph" w:customStyle="1" w:styleId="Betreff">
    <w:name w:val="Betreff"/>
    <w:basedOn w:val="Standard"/>
    <w:next w:val="Anrede"/>
    <w:qFormat/>
    <w:rsid w:val="00710210"/>
    <w:pPr>
      <w:spacing w:after="240" w:line="360" w:lineRule="exact"/>
    </w:pPr>
    <w:rPr>
      <w:color w:val="E00032"/>
      <w:sz w:val="28"/>
    </w:rPr>
  </w:style>
  <w:style w:type="paragraph" w:styleId="Anrede">
    <w:name w:val="Salutation"/>
    <w:basedOn w:val="Standard"/>
    <w:next w:val="Standard"/>
    <w:link w:val="AnredeZchn"/>
    <w:uiPriority w:val="99"/>
    <w:pPr>
      <w:spacing w:after="240"/>
    </w:pPr>
  </w:style>
  <w:style w:type="paragraph" w:customStyle="1" w:styleId="Adresse">
    <w:name w:val="Adresse"/>
    <w:basedOn w:val="Standard"/>
    <w:next w:val="Datum"/>
    <w:pPr>
      <w:spacing w:before="1304" w:after="720"/>
      <w:ind w:left="5670"/>
    </w:pPr>
  </w:style>
  <w:style w:type="paragraph" w:customStyle="1" w:styleId="Gruss">
    <w:name w:val="Gruss"/>
    <w:basedOn w:val="Standard"/>
    <w:next w:val="Standard"/>
    <w:pPr>
      <w:ind w:left="5670"/>
    </w:pPr>
    <w:rPr>
      <w:noProof/>
    </w:rPr>
  </w:style>
  <w:style w:type="paragraph" w:customStyle="1" w:styleId="CC">
    <w:name w:val="CC"/>
    <w:basedOn w:val="Standard"/>
    <w:pPr>
      <w:keepLines/>
      <w:framePr w:vSpace="142" w:wrap="around" w:hAnchor="margin" w:yAlign="bottom"/>
      <w:ind w:left="567" w:hanging="567"/>
    </w:pPr>
  </w:style>
  <w:style w:type="paragraph" w:customStyle="1" w:styleId="Briefkopf">
    <w:name w:val="Briefkopf"/>
    <w:basedOn w:val="Standard"/>
    <w:pPr>
      <w:jc w:val="center"/>
    </w:pPr>
  </w:style>
  <w:style w:type="paragraph" w:customStyle="1" w:styleId="Projektnummer">
    <w:name w:val="Projektnummer"/>
    <w:basedOn w:val="Standard"/>
    <w:next w:val="Betreff"/>
  </w:style>
  <w:style w:type="paragraph" w:customStyle="1" w:styleId="Datei">
    <w:name w:val="Datei"/>
    <w:basedOn w:val="Standard"/>
    <w:pPr>
      <w:framePr w:wrap="around" w:vAnchor="page" w:hAnchor="margin" w:y="16161"/>
    </w:pPr>
    <w:rPr>
      <w:sz w:val="14"/>
    </w:rPr>
  </w:style>
  <w:style w:type="table" w:customStyle="1" w:styleId="Tabellengitternetz">
    <w:name w:val="Tabellengitternetz"/>
    <w:basedOn w:val="NormaleTabelle"/>
    <w:rsid w:val="00B12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B2FB3"/>
    <w:rPr>
      <w:rFonts w:ascii="Tahoma" w:hAnsi="Tahoma" w:cs="Tahoma"/>
      <w:sz w:val="16"/>
      <w:szCs w:val="16"/>
    </w:rPr>
  </w:style>
  <w:style w:type="character" w:styleId="Hyperlink">
    <w:name w:val="Hyperlink"/>
    <w:basedOn w:val="Absatz-Standardschriftart"/>
    <w:uiPriority w:val="99"/>
    <w:rsid w:val="00BB2D5B"/>
    <w:rPr>
      <w:color w:val="0000FF"/>
      <w:u w:val="single"/>
    </w:rPr>
  </w:style>
  <w:style w:type="paragraph" w:styleId="E-Mail-Signatur">
    <w:name w:val="E-mail Signature"/>
    <w:basedOn w:val="Standard"/>
    <w:rsid w:val="00BB2D5B"/>
    <w:rPr>
      <w:rFonts w:ascii="Times New Roman" w:hAnsi="Times New Roman"/>
      <w:sz w:val="24"/>
      <w:szCs w:val="24"/>
      <w:lang w:val="de-CH"/>
    </w:rPr>
  </w:style>
  <w:style w:type="character" w:customStyle="1" w:styleId="AnredeZchn">
    <w:name w:val="Anrede Zchn"/>
    <w:basedOn w:val="Absatz-Standardschriftart"/>
    <w:link w:val="Anrede"/>
    <w:uiPriority w:val="99"/>
    <w:locked/>
    <w:rsid w:val="002C36FE"/>
    <w:rPr>
      <w:rFonts w:ascii="Arial" w:hAnsi="Arial"/>
      <w:sz w:val="22"/>
      <w:lang w:val="de-DE"/>
    </w:rPr>
  </w:style>
  <w:style w:type="table" w:styleId="Tabellenraster">
    <w:name w:val="Table Grid"/>
    <w:basedOn w:val="NormaleTabelle"/>
    <w:uiPriority w:val="59"/>
    <w:rsid w:val="00BA7703"/>
    <w:pPr>
      <w:spacing w:line="280" w:lineRule="atLeast"/>
    </w:pPr>
    <w:rPr>
      <w:rFonts w:ascii="Arial" w:eastAsiaTheme="minorHAnsi" w:hAnsi="Arial" w:cstheme="minorBidi"/>
      <w:lang w:eastAsia="en-US"/>
    </w:rPr>
    <w:tblPr>
      <w:tblCellMar>
        <w:left w:w="0" w:type="dxa"/>
        <w:right w:w="0" w:type="dxa"/>
      </w:tblCellMar>
    </w:tblPr>
  </w:style>
  <w:style w:type="paragraph" w:customStyle="1" w:styleId="Absenderinfos">
    <w:name w:val="Absenderinfos"/>
    <w:basedOn w:val="Standard"/>
    <w:qFormat/>
    <w:rsid w:val="00BA7703"/>
    <w:pPr>
      <w:spacing w:line="200" w:lineRule="exact"/>
    </w:pPr>
    <w:rPr>
      <w:rFonts w:eastAsiaTheme="minorHAnsi" w:cstheme="minorBidi"/>
      <w:sz w:val="17"/>
      <w:lang w:val="de-CH" w:eastAsia="en-US"/>
    </w:rPr>
  </w:style>
  <w:style w:type="character" w:customStyle="1" w:styleId="FuzeileZchn">
    <w:name w:val="Fußzeile Zchn"/>
    <w:basedOn w:val="Absatz-Standardschriftart"/>
    <w:link w:val="Fuzeile"/>
    <w:uiPriority w:val="99"/>
    <w:rsid w:val="00C472A4"/>
    <w:rPr>
      <w:rFonts w:ascii="Arial" w:hAnsi="Arial"/>
      <w:sz w:val="22"/>
      <w:lang w:val="de-DE"/>
    </w:rPr>
  </w:style>
  <w:style w:type="paragraph" w:customStyle="1" w:styleId="OEK2Untertitelrot">
    <w:name w:val="OEK_2. Untertitel rot"/>
    <w:basedOn w:val="Standard"/>
    <w:uiPriority w:val="99"/>
    <w:rsid w:val="003F3DF0"/>
    <w:pPr>
      <w:suppressAutoHyphens/>
      <w:autoSpaceDE w:val="0"/>
      <w:autoSpaceDN w:val="0"/>
      <w:adjustRightInd w:val="0"/>
      <w:spacing w:line="240" w:lineRule="atLeast"/>
      <w:textAlignment w:val="center"/>
    </w:pPr>
    <w:rPr>
      <w:rFonts w:ascii="Fira Sans Medium" w:hAnsi="Fira Sans Medium" w:cs="Fira Sans Medium"/>
      <w:color w:val="E00032"/>
      <w:spacing w:val="1"/>
      <w:sz w:val="18"/>
      <w:szCs w:val="18"/>
      <w:lang w:val="de-CH"/>
    </w:rPr>
  </w:style>
  <w:style w:type="character" w:styleId="BesuchterLink">
    <w:name w:val="FollowedHyperlink"/>
    <w:basedOn w:val="Absatz-Standardschriftart"/>
    <w:semiHidden/>
    <w:unhideWhenUsed/>
    <w:rsid w:val="00B62B9D"/>
    <w:rPr>
      <w:color w:val="800080" w:themeColor="followedHyperlink"/>
      <w:u w:val="single"/>
    </w:rPr>
  </w:style>
  <w:style w:type="character" w:styleId="NichtaufgelsteErwhnung">
    <w:name w:val="Unresolved Mention"/>
    <w:basedOn w:val="Absatz-Standardschriftart"/>
    <w:uiPriority w:val="99"/>
    <w:semiHidden/>
    <w:unhideWhenUsed/>
    <w:rsid w:val="00E11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8160">
      <w:bodyDiv w:val="1"/>
      <w:marLeft w:val="0"/>
      <w:marRight w:val="0"/>
      <w:marTop w:val="0"/>
      <w:marBottom w:val="0"/>
      <w:divBdr>
        <w:top w:val="none" w:sz="0" w:space="0" w:color="auto"/>
        <w:left w:val="none" w:sz="0" w:space="0" w:color="auto"/>
        <w:bottom w:val="none" w:sz="0" w:space="0" w:color="auto"/>
        <w:right w:val="none" w:sz="0" w:space="0" w:color="auto"/>
      </w:divBdr>
    </w:div>
    <w:div w:id="757602736">
      <w:bodyDiv w:val="1"/>
      <w:marLeft w:val="0"/>
      <w:marRight w:val="0"/>
      <w:marTop w:val="0"/>
      <w:marBottom w:val="0"/>
      <w:divBdr>
        <w:top w:val="none" w:sz="0" w:space="0" w:color="auto"/>
        <w:left w:val="none" w:sz="0" w:space="0" w:color="auto"/>
        <w:bottom w:val="none" w:sz="0" w:space="0" w:color="auto"/>
        <w:right w:val="none" w:sz="0" w:space="0" w:color="auto"/>
      </w:divBdr>
    </w:div>
    <w:div w:id="1585457187">
      <w:bodyDiv w:val="1"/>
      <w:marLeft w:val="0"/>
      <w:marRight w:val="0"/>
      <w:marTop w:val="0"/>
      <w:marBottom w:val="0"/>
      <w:divBdr>
        <w:top w:val="none" w:sz="0" w:space="0" w:color="auto"/>
        <w:left w:val="none" w:sz="0" w:space="0" w:color="auto"/>
        <w:bottom w:val="none" w:sz="0" w:space="0" w:color="auto"/>
        <w:right w:val="none" w:sz="0" w:space="0" w:color="auto"/>
      </w:divBdr>
    </w:div>
    <w:div w:id="171384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sten-begleitung@sehen-und-handeln.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hen-und-handeln.ch/fast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fastenaktion.sharepoint.com/Vorlagen/1_OEK/Word_OE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F66D5F76960F45837B3660FAB4B6CE" ma:contentTypeVersion="16" ma:contentTypeDescription="Ein neues Dokument erstellen." ma:contentTypeScope="" ma:versionID="ae4f630cf5328be1bec53b4cabb9dada">
  <xsd:schema xmlns:xsd="http://www.w3.org/2001/XMLSchema" xmlns:xs="http://www.w3.org/2001/XMLSchema" xmlns:p="http://schemas.microsoft.com/office/2006/metadata/properties" xmlns:ns2="3a5871b8-9b05-46ab-9e31-c771cd947d17" xmlns:ns3="1d1e066d-3749-4682-b797-a82dc517543f" targetNamespace="http://schemas.microsoft.com/office/2006/metadata/properties" ma:root="true" ma:fieldsID="52d3e23b60d16e895446b6785e969a4e" ns2:_="" ns3:_="">
    <xsd:import namespace="3a5871b8-9b05-46ab-9e31-c771cd947d17"/>
    <xsd:import namespace="1d1e066d-3749-4682-b797-a82dc5175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Remarqu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871b8-9b05-46ab-9e31-c771cd947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efc9518-b6b5-43da-9d1b-ced96563385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Remarques" ma:index="21" nillable="true" ma:displayName="Remarques" ma:format="Dropdown" ma:internalName="Remarques">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066d-3749-4682-b797-a82dc51754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96d0da-1c34-48b8-8292-0bea16897fb7}" ma:internalName="TaxCatchAll" ma:showField="CatchAllData" ma:web="1d1e066d-3749-4682-b797-a82dc51754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1e066d-3749-4682-b797-a82dc517543f" xsi:nil="true"/>
    <lcf76f155ced4ddcb4097134ff3c332f xmlns="3a5871b8-9b05-46ab-9e31-c771cd947d17">
      <Terms xmlns="http://schemas.microsoft.com/office/infopath/2007/PartnerControls"/>
    </lcf76f155ced4ddcb4097134ff3c332f>
    <Remarques xmlns="3a5871b8-9b05-46ab-9e31-c771cd947d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FE913-51D5-4D90-8D11-75483A2CB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871b8-9b05-46ab-9e31-c771cd947d17"/>
    <ds:schemaRef ds:uri="1d1e066d-3749-4682-b797-a82dc5175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C17DF-BB2D-4397-9FA6-9C2B76861D9C}">
  <ds:schemaRefs>
    <ds:schemaRef ds:uri="http://schemas.openxmlformats.org/officeDocument/2006/bibliography"/>
  </ds:schemaRefs>
</ds:datastoreItem>
</file>

<file path=customXml/itemProps3.xml><?xml version="1.0" encoding="utf-8"?>
<ds:datastoreItem xmlns:ds="http://schemas.openxmlformats.org/officeDocument/2006/customXml" ds:itemID="{08A1EB95-B022-4FDB-9483-3D447F8DAD64}">
  <ds:schemaRefs>
    <ds:schemaRef ds:uri="http://schemas.microsoft.com/office/2006/metadata/properties"/>
    <ds:schemaRef ds:uri="http://schemas.microsoft.com/office/infopath/2007/PartnerControls"/>
    <ds:schemaRef ds:uri="1d1e066d-3749-4682-b797-a82dc517543f"/>
    <ds:schemaRef ds:uri="3a5871b8-9b05-46ab-9e31-c771cd947d17"/>
  </ds:schemaRefs>
</ds:datastoreItem>
</file>

<file path=customXml/itemProps4.xml><?xml version="1.0" encoding="utf-8"?>
<ds:datastoreItem xmlns:ds="http://schemas.openxmlformats.org/officeDocument/2006/customXml" ds:itemID="{5C45E7DD-CE8E-4406-A4FF-CF290C0FF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Word_OEK.dotx</Template>
  <TotalTime>0</TotalTime>
  <Pages>2</Pages>
  <Words>829</Words>
  <Characters>5380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Brotaktion Deutsch</vt:lpstr>
    </vt:vector>
  </TitlesOfParts>
  <Company>Fastenopfer</Company>
  <LinksUpToDate>false</LinksUpToDate>
  <CharactersWithSpaces>6197</CharactersWithSpaces>
  <SharedDoc>false</SharedDoc>
  <HLinks>
    <vt:vector size="6" baseType="variant">
      <vt:variant>
        <vt:i4>7667815</vt:i4>
      </vt:variant>
      <vt:variant>
        <vt:i4>3</vt:i4>
      </vt:variant>
      <vt:variant>
        <vt:i4>0</vt:i4>
      </vt:variant>
      <vt:variant>
        <vt:i4>5</vt:i4>
      </vt:variant>
      <vt:variant>
        <vt:lpwstr>http://www.oekumenischekampagne.ch/brot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Brotaktion Deutsch</dc:title>
  <dc:creator>Fanny Bucheli</dc:creator>
  <cp:lastModifiedBy>Bettina Glaser</cp:lastModifiedBy>
  <cp:revision>14</cp:revision>
  <cp:lastPrinted>2021-09-20T12:05:00Z</cp:lastPrinted>
  <dcterms:created xsi:type="dcterms:W3CDTF">2025-01-14T15:58:00Z</dcterms:created>
  <dcterms:modified xsi:type="dcterms:W3CDTF">2025-12-22T11:18:00Z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0x010100C5F66D5F76960F45837B3660FAB4B6CE</vt:lpwstr>
  </property>
  <property fmtid="{D5CDD505-2E9C-101B-9397-08002B2CF9AE}" pid="3" name="MediaServiceImageTags">
    <vt:lpwstr/>
  </property>
</Properties>
</file>